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C0" w:rsidRDefault="008B003D" w:rsidP="008B003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MOE GRADE</w:t>
      </w:r>
      <w:r>
        <w:rPr>
          <w:rFonts w:ascii="Tahoma" w:hAnsi="Tahoma" w:cs="Tahoma"/>
          <w:sz w:val="24"/>
          <w:szCs w:val="24"/>
        </w:rPr>
        <w:tab/>
        <w:t>12 ENGLISH</w:t>
      </w:r>
      <w:r w:rsidR="001B62C0">
        <w:rPr>
          <w:rFonts w:ascii="Tahoma" w:hAnsi="Tahoma" w:cs="Tahoma"/>
          <w:sz w:val="24"/>
          <w:szCs w:val="24"/>
        </w:rPr>
        <w:t xml:space="preserve"> </w:t>
      </w:r>
      <w:r w:rsidR="001B62C0">
        <w:rPr>
          <w:rFonts w:ascii="Tahoma" w:hAnsi="Tahoma" w:cs="Tahoma"/>
          <w:sz w:val="24"/>
          <w:szCs w:val="24"/>
        </w:rPr>
        <w:tab/>
        <w:t>CONTINUOUS ASSESSMENT</w:t>
      </w:r>
      <w:r>
        <w:rPr>
          <w:rFonts w:ascii="Tahoma" w:hAnsi="Tahoma" w:cs="Tahoma"/>
          <w:sz w:val="24"/>
          <w:szCs w:val="24"/>
        </w:rPr>
        <w:t xml:space="preserve"> MARKS DISTRIBUTION AND ELECTRONIC SUBMISSION TO MOE. </w:t>
      </w:r>
    </w:p>
    <w:p w:rsidR="008B003D" w:rsidRPr="0012708E" w:rsidRDefault="008B003D" w:rsidP="001B62C0">
      <w:pPr>
        <w:rPr>
          <w:rFonts w:ascii="Tahoma" w:hAnsi="Tahoma" w:cs="Tahoma"/>
        </w:rPr>
      </w:pPr>
      <w:r w:rsidRPr="0012708E">
        <w:rPr>
          <w:rFonts w:ascii="Tahoma" w:hAnsi="Tahoma" w:cs="Tahoma"/>
        </w:rPr>
        <w:t>No</w:t>
      </w:r>
      <w:r w:rsidR="001B62C0" w:rsidRPr="0012708E">
        <w:rPr>
          <w:rFonts w:ascii="Tahoma" w:hAnsi="Tahoma" w:cs="Tahoma"/>
        </w:rPr>
        <w:t>v</w:t>
      </w:r>
      <w:r w:rsidRPr="0012708E">
        <w:rPr>
          <w:rFonts w:ascii="Tahoma" w:hAnsi="Tahoma" w:cs="Tahoma"/>
        </w:rPr>
        <w:t>ember 19</w:t>
      </w:r>
      <w:r w:rsidRPr="0012708E">
        <w:rPr>
          <w:rFonts w:ascii="Tahoma" w:hAnsi="Tahoma" w:cs="Tahoma"/>
          <w:vertAlign w:val="superscript"/>
        </w:rPr>
        <w:t>th</w:t>
      </w:r>
      <w:r w:rsidRPr="0012708E">
        <w:rPr>
          <w:rFonts w:ascii="Tahoma" w:hAnsi="Tahoma" w:cs="Tahoma"/>
        </w:rPr>
        <w:t xml:space="preserve"> 2009</w:t>
      </w:r>
      <w:r w:rsidR="00135DFD" w:rsidRPr="0012708E">
        <w:rPr>
          <w:rFonts w:ascii="Tahoma" w:hAnsi="Tahoma" w:cs="Tahoma"/>
        </w:rPr>
        <w:t xml:space="preserve"> (this information given verbally by Rasha (MOE) at PD for teachers</w:t>
      </w:r>
      <w:r w:rsidR="0012708E">
        <w:rPr>
          <w:rFonts w:ascii="Tahoma" w:hAnsi="Tahoma" w:cs="Tahoma"/>
        </w:rPr>
        <w:t xml:space="preserve"> on 18</w:t>
      </w:r>
      <w:r w:rsidR="0012708E" w:rsidRPr="0012708E">
        <w:rPr>
          <w:rFonts w:ascii="Tahoma" w:hAnsi="Tahoma" w:cs="Tahoma"/>
          <w:vertAlign w:val="superscript"/>
        </w:rPr>
        <w:t>th</w:t>
      </w:r>
      <w:r w:rsidR="0012708E">
        <w:rPr>
          <w:rFonts w:ascii="Tahoma" w:hAnsi="Tahoma" w:cs="Tahoma"/>
        </w:rPr>
        <w:t xml:space="preserve"> Nov.)</w:t>
      </w:r>
    </w:p>
    <w:p w:rsidR="008B003D" w:rsidRPr="0012708E" w:rsidRDefault="008B003D">
      <w:pPr>
        <w:rPr>
          <w:rFonts w:ascii="Tahoma" w:hAnsi="Tahoma" w:cs="Tahoma"/>
        </w:rPr>
      </w:pPr>
      <w:r w:rsidRPr="0012708E">
        <w:rPr>
          <w:rFonts w:ascii="Tahoma" w:hAnsi="Tahoma" w:cs="Tahoma"/>
        </w:rPr>
        <w:t>The spread sheet will be on the MOE system</w:t>
      </w:r>
      <w:r w:rsidR="001B62C0" w:rsidRPr="0012708E">
        <w:rPr>
          <w:rFonts w:ascii="Tahoma" w:hAnsi="Tahoma" w:cs="Tahoma"/>
        </w:rPr>
        <w:t xml:space="preserve"> and will be sent to schools</w:t>
      </w:r>
      <w:r w:rsidRPr="0012708E">
        <w:rPr>
          <w:rFonts w:ascii="Tahoma" w:hAnsi="Tahoma" w:cs="Tahoma"/>
        </w:rPr>
        <w:t xml:space="preserve">. </w:t>
      </w:r>
    </w:p>
    <w:p w:rsidR="001B62C0" w:rsidRPr="0012708E" w:rsidRDefault="008B003D" w:rsidP="001B62C0">
      <w:pPr>
        <w:rPr>
          <w:rFonts w:ascii="Tahoma" w:hAnsi="Tahoma" w:cs="Tahoma"/>
          <w:u w:val="single"/>
        </w:rPr>
      </w:pPr>
      <w:r w:rsidRPr="0012708E">
        <w:rPr>
          <w:rFonts w:ascii="Tahoma" w:hAnsi="Tahoma" w:cs="Tahoma"/>
          <w:u w:val="single"/>
        </w:rPr>
        <w:t>Requirements:</w:t>
      </w:r>
    </w:p>
    <w:p w:rsidR="008B003D" w:rsidRPr="0012708E" w:rsidRDefault="008B003D" w:rsidP="00135DFD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12708E">
        <w:rPr>
          <w:rFonts w:ascii="Tahoma" w:hAnsi="Tahoma" w:cs="Tahoma"/>
        </w:rPr>
        <w:t>Check with schools that student names, codes and other necessary data is entered for all year 12 English candidates</w:t>
      </w:r>
    </w:p>
    <w:p w:rsidR="008B003D" w:rsidRPr="0012708E" w:rsidRDefault="008B003D" w:rsidP="00135DFD">
      <w:pPr>
        <w:pStyle w:val="ListParagraph"/>
        <w:numPr>
          <w:ilvl w:val="0"/>
          <w:numId w:val="1"/>
        </w:numPr>
        <w:rPr>
          <w:rFonts w:ascii="Tahoma" w:hAnsi="Tahoma" w:cs="Tahoma"/>
          <w:highlight w:val="yellow"/>
        </w:rPr>
      </w:pPr>
      <w:r w:rsidRPr="0012708E">
        <w:rPr>
          <w:rFonts w:ascii="Tahoma" w:hAnsi="Tahoma" w:cs="Tahoma"/>
          <w:highlight w:val="yellow"/>
        </w:rPr>
        <w:t>Marks must be entered for each quarter ie. Each 45 day period – twice per semester.</w:t>
      </w:r>
      <w:r w:rsidRPr="0012708E">
        <w:rPr>
          <w:rFonts w:ascii="Tahoma" w:hAnsi="Tahoma" w:cs="Tahoma"/>
        </w:rPr>
        <w:t xml:space="preserve"> </w:t>
      </w:r>
      <w:r w:rsidRPr="0012708E">
        <w:rPr>
          <w:rFonts w:ascii="Tahoma" w:hAnsi="Tahoma" w:cs="Tahoma"/>
          <w:highlight w:val="yellow"/>
        </w:rPr>
        <w:t>Quarter one due from Nov. 15</w:t>
      </w:r>
      <w:r w:rsidRPr="0012708E">
        <w:rPr>
          <w:rFonts w:ascii="Tahoma" w:hAnsi="Tahoma" w:cs="Tahoma"/>
          <w:highlight w:val="yellow"/>
          <w:vertAlign w:val="superscript"/>
        </w:rPr>
        <w:t>th</w:t>
      </w:r>
    </w:p>
    <w:p w:rsidR="008B003D" w:rsidRPr="0012708E" w:rsidRDefault="008B003D" w:rsidP="00135DFD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12708E">
        <w:rPr>
          <w:rFonts w:ascii="Tahoma" w:hAnsi="Tahoma" w:cs="Tahoma"/>
        </w:rPr>
        <w:t>Averages are not acceptable, each mark must be entered separately and evidence to support must be retained by teachers</w:t>
      </w:r>
    </w:p>
    <w:p w:rsidR="001B62C0" w:rsidRPr="0012708E" w:rsidRDefault="001B62C0" w:rsidP="00135DFD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12708E">
        <w:rPr>
          <w:rFonts w:ascii="Tahoma" w:hAnsi="Tahoma" w:cs="Tahoma"/>
        </w:rPr>
        <w:t>The spreadsheet will automatically calculate the weightings and the final marks</w:t>
      </w:r>
      <w:r w:rsidR="0012708E" w:rsidRPr="0012708E">
        <w:rPr>
          <w:rFonts w:ascii="Tahoma" w:hAnsi="Tahoma" w:cs="Tahoma"/>
        </w:rPr>
        <w:t xml:space="preserve"> (308/50x100)</w:t>
      </w:r>
    </w:p>
    <w:p w:rsidR="008B003D" w:rsidRPr="0012708E" w:rsidRDefault="008B003D" w:rsidP="00135DFD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12708E">
        <w:rPr>
          <w:rFonts w:ascii="Tahoma" w:hAnsi="Tahoma" w:cs="Tahoma"/>
        </w:rPr>
        <w:t xml:space="preserve">All quizzes, and assessment tasks must be thematically related to one or other of the On Location themes, 1 – 3 Sem </w:t>
      </w:r>
      <w:r w:rsidR="00135DFD" w:rsidRPr="0012708E">
        <w:rPr>
          <w:rFonts w:ascii="Tahoma" w:hAnsi="Tahoma" w:cs="Tahoma"/>
        </w:rPr>
        <w:t>1</w:t>
      </w:r>
      <w:r w:rsidRPr="0012708E">
        <w:rPr>
          <w:rFonts w:ascii="Tahoma" w:hAnsi="Tahoma" w:cs="Tahoma"/>
        </w:rPr>
        <w:t>.</w:t>
      </w:r>
      <w:r w:rsidR="00135DFD" w:rsidRPr="0012708E">
        <w:rPr>
          <w:rFonts w:ascii="Tahoma" w:hAnsi="Tahoma" w:cs="Tahoma"/>
        </w:rPr>
        <w:t xml:space="preserve"> and</w:t>
      </w:r>
      <w:r w:rsidRPr="0012708E">
        <w:rPr>
          <w:rFonts w:ascii="Tahoma" w:hAnsi="Tahoma" w:cs="Tahoma"/>
        </w:rPr>
        <w:t xml:space="preserve"> 4 – 6 sem. 2.</w:t>
      </w:r>
    </w:p>
    <w:p w:rsidR="008B003D" w:rsidRPr="0012708E" w:rsidRDefault="008B003D" w:rsidP="00135DFD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12708E">
        <w:rPr>
          <w:rFonts w:ascii="Tahoma" w:hAnsi="Tahoma" w:cs="Tahoma"/>
        </w:rPr>
        <w:t>The group projects (one per semester may, but do not have to be, selected from the end of unit project in the book.</w:t>
      </w:r>
    </w:p>
    <w:p w:rsidR="001B62C0" w:rsidRPr="0012708E" w:rsidRDefault="001B62C0" w:rsidP="00135DFD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12708E">
        <w:rPr>
          <w:rFonts w:ascii="Tahoma" w:hAnsi="Tahoma" w:cs="Tahoma"/>
        </w:rPr>
        <w:t>Suggested group projects: written and acted short scripts, posters/collage, advertisements. Student choice.</w:t>
      </w:r>
    </w:p>
    <w:p w:rsidR="008B003D" w:rsidRPr="0012708E" w:rsidRDefault="00135DFD" w:rsidP="00135DFD">
      <w:pPr>
        <w:rPr>
          <w:rFonts w:ascii="Tahoma" w:hAnsi="Tahoma" w:cs="Tahoma"/>
        </w:rPr>
      </w:pPr>
      <w:r w:rsidRPr="0012708E">
        <w:rPr>
          <w:rFonts w:ascii="Tahoma" w:hAnsi="Tahoma" w:cs="Tahoma"/>
        </w:rPr>
        <w:t>First</w:t>
      </w:r>
      <w:r w:rsidR="001B62C0" w:rsidRPr="0012708E">
        <w:rPr>
          <w:rFonts w:ascii="Tahoma" w:hAnsi="Tahoma" w:cs="Tahoma"/>
        </w:rPr>
        <w:t xml:space="preserve"> </w:t>
      </w:r>
      <w:r w:rsidRPr="0012708E">
        <w:rPr>
          <w:rFonts w:ascii="Tahoma" w:hAnsi="Tahoma" w:cs="Tahoma"/>
        </w:rPr>
        <w:t>quarter 18 sets of marks – end of semester – 20 sets of marks</w:t>
      </w:r>
    </w:p>
    <w:p w:rsidR="0012708E" w:rsidRPr="0012708E" w:rsidRDefault="0012708E" w:rsidP="00135DFD">
      <w:pPr>
        <w:rPr>
          <w:rFonts w:ascii="Tahoma" w:hAnsi="Tahoma" w:cs="Tahoma"/>
        </w:rPr>
      </w:pPr>
      <w:r w:rsidRPr="0012708E">
        <w:rPr>
          <w:rFonts w:ascii="Tahoma" w:hAnsi="Tahoma" w:cs="Tahoma"/>
        </w:rPr>
        <w:t xml:space="preserve">Quarters 1 and 3 = 129 marks </w:t>
      </w:r>
    </w:p>
    <w:p w:rsidR="0012708E" w:rsidRPr="0012708E" w:rsidRDefault="0012708E" w:rsidP="00135DFD">
      <w:pPr>
        <w:rPr>
          <w:rFonts w:ascii="Tahoma" w:hAnsi="Tahoma" w:cs="Tahoma"/>
        </w:rPr>
      </w:pPr>
      <w:r w:rsidRPr="0012708E">
        <w:rPr>
          <w:rFonts w:ascii="Tahoma" w:hAnsi="Tahoma" w:cs="Tahoma"/>
        </w:rPr>
        <w:t>Quarters 2 and 4 = 179 marks</w:t>
      </w:r>
    </w:p>
    <w:tbl>
      <w:tblPr>
        <w:tblStyle w:val="TableGrid"/>
        <w:tblW w:w="14490" w:type="dxa"/>
        <w:tblInd w:w="-702" w:type="dxa"/>
        <w:tblLayout w:type="fixed"/>
        <w:tblLook w:val="04A0"/>
      </w:tblPr>
      <w:tblGrid>
        <w:gridCol w:w="990"/>
        <w:gridCol w:w="720"/>
        <w:gridCol w:w="810"/>
        <w:gridCol w:w="900"/>
        <w:gridCol w:w="900"/>
        <w:gridCol w:w="973"/>
        <w:gridCol w:w="783"/>
        <w:gridCol w:w="783"/>
        <w:gridCol w:w="859"/>
        <w:gridCol w:w="859"/>
        <w:gridCol w:w="783"/>
        <w:gridCol w:w="540"/>
        <w:gridCol w:w="592"/>
        <w:gridCol w:w="314"/>
        <w:gridCol w:w="314"/>
        <w:gridCol w:w="314"/>
        <w:gridCol w:w="314"/>
        <w:gridCol w:w="492"/>
        <w:gridCol w:w="990"/>
        <w:gridCol w:w="1260"/>
      </w:tblGrid>
      <w:tr w:rsidR="0012708E" w:rsidTr="00AA6A42">
        <w:tc>
          <w:tcPr>
            <w:tcW w:w="990" w:type="dxa"/>
          </w:tcPr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Vocab 1</w:t>
            </w:r>
          </w:p>
        </w:tc>
        <w:tc>
          <w:tcPr>
            <w:tcW w:w="720" w:type="dxa"/>
          </w:tcPr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Vocab 2</w:t>
            </w:r>
          </w:p>
        </w:tc>
        <w:tc>
          <w:tcPr>
            <w:tcW w:w="810" w:type="dxa"/>
          </w:tcPr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Vocab</w:t>
            </w:r>
          </w:p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00" w:type="dxa"/>
          </w:tcPr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Grammar 1</w:t>
            </w:r>
          </w:p>
        </w:tc>
        <w:tc>
          <w:tcPr>
            <w:tcW w:w="900" w:type="dxa"/>
          </w:tcPr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Grammar 2</w:t>
            </w:r>
          </w:p>
        </w:tc>
        <w:tc>
          <w:tcPr>
            <w:tcW w:w="973" w:type="dxa"/>
          </w:tcPr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Grammar 3</w:t>
            </w:r>
          </w:p>
        </w:tc>
        <w:tc>
          <w:tcPr>
            <w:tcW w:w="783" w:type="dxa"/>
          </w:tcPr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Reading comp</w:t>
            </w:r>
            <w:r>
              <w:rPr>
                <w:rFonts w:ascii="Tahoma" w:hAnsi="Tahoma" w:cs="Tahoma"/>
                <w:sz w:val="16"/>
                <w:szCs w:val="16"/>
              </w:rPr>
              <w:t xml:space="preserve"> 1</w:t>
            </w:r>
          </w:p>
        </w:tc>
        <w:tc>
          <w:tcPr>
            <w:tcW w:w="783" w:type="dxa"/>
          </w:tcPr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Reading comp</w:t>
            </w:r>
            <w:r>
              <w:rPr>
                <w:rFonts w:ascii="Tahoma" w:hAnsi="Tahoma" w:cs="Tahoma"/>
                <w:sz w:val="16"/>
                <w:szCs w:val="16"/>
              </w:rPr>
              <w:t xml:space="preserve"> 2</w:t>
            </w:r>
          </w:p>
        </w:tc>
        <w:tc>
          <w:tcPr>
            <w:tcW w:w="859" w:type="dxa"/>
          </w:tcPr>
          <w:p w:rsidR="0012708E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Sentence writing</w:t>
            </w:r>
          </w:p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859" w:type="dxa"/>
          </w:tcPr>
          <w:p w:rsidR="0012708E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Sentence writing</w:t>
            </w:r>
          </w:p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783" w:type="dxa"/>
          </w:tcPr>
          <w:p w:rsidR="0012708E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Sentence writing</w:t>
            </w:r>
          </w:p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2" w:type="dxa"/>
            <w:gridSpan w:val="2"/>
          </w:tcPr>
          <w:p w:rsidR="0012708E" w:rsidRPr="00A26221" w:rsidRDefault="0012708E">
            <w:pPr>
              <w:rPr>
                <w:rFonts w:ascii="Tahoma" w:hAnsi="Tahoma" w:cs="Tahoma"/>
                <w:sz w:val="16"/>
                <w:szCs w:val="16"/>
              </w:rPr>
            </w:pPr>
            <w:r w:rsidRPr="00A26221">
              <w:rPr>
                <w:rFonts w:ascii="Tahoma" w:hAnsi="Tahoma" w:cs="Tahoma"/>
                <w:sz w:val="16"/>
                <w:szCs w:val="16"/>
              </w:rPr>
              <w:t>Writing composition – one in 2 drafts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748" w:type="dxa"/>
            <w:gridSpan w:val="5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Listening</w:t>
            </w:r>
            <w:r>
              <w:rPr>
                <w:rFonts w:ascii="Tahoma" w:hAnsi="Tahoma" w:cs="Tahoma"/>
                <w:sz w:val="18"/>
                <w:szCs w:val="18"/>
              </w:rPr>
              <w:t xml:space="preserve"> x 5</w:t>
            </w:r>
          </w:p>
          <w:p w:rsidR="0012708E" w:rsidRDefault="0012708E" w:rsidP="00A26221">
            <w:pPr>
              <w:rPr>
                <w:rFonts w:ascii="Tahoma" w:hAnsi="Tahoma" w:cs="Tahoma"/>
                <w:sz w:val="24"/>
                <w:szCs w:val="24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 xml:space="preserve"> items</w:t>
            </w:r>
          </w:p>
        </w:tc>
        <w:tc>
          <w:tcPr>
            <w:tcW w:w="990" w:type="dxa"/>
          </w:tcPr>
          <w:p w:rsidR="0012708E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Portfolio</w:t>
            </w:r>
          </w:p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One per sem</w:t>
            </w:r>
          </w:p>
        </w:tc>
        <w:tc>
          <w:tcPr>
            <w:tcW w:w="1260" w:type="dxa"/>
          </w:tcPr>
          <w:p w:rsidR="0012708E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Group project</w:t>
            </w:r>
          </w:p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One per sem</w:t>
            </w:r>
          </w:p>
        </w:tc>
      </w:tr>
      <w:tr w:rsidR="0012708E" w:rsidRPr="00A26221" w:rsidTr="00AA6A42">
        <w:tc>
          <w:tcPr>
            <w:tcW w:w="99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10 marks</w:t>
            </w:r>
          </w:p>
        </w:tc>
        <w:tc>
          <w:tcPr>
            <w:tcW w:w="72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81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973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83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783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783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D1</w:t>
            </w:r>
          </w:p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592" w:type="dxa"/>
            <w:tcBorders>
              <w:lef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D2</w:t>
            </w:r>
          </w:p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14" w:type="dxa"/>
            <w:tcBorders>
              <w:righ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14" w:type="dxa"/>
            <w:tcBorders>
              <w:left w:val="single" w:sz="4" w:space="0" w:color="auto"/>
              <w:righ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14" w:type="dxa"/>
            <w:tcBorders>
              <w:left w:val="single" w:sz="4" w:space="0" w:color="auto"/>
              <w:righ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14" w:type="dxa"/>
            <w:tcBorders>
              <w:left w:val="single" w:sz="4" w:space="0" w:color="auto"/>
              <w:righ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left w:val="single" w:sz="4" w:space="0" w:color="auto"/>
              <w:righ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26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</w:tr>
      <w:tr w:rsidR="0012708E" w:rsidRPr="00A26221" w:rsidTr="00AA6A42">
        <w:tc>
          <w:tcPr>
            <w:tcW w:w="99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Total 30</w:t>
            </w:r>
          </w:p>
        </w:tc>
        <w:tc>
          <w:tcPr>
            <w:tcW w:w="90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3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Total 30</w:t>
            </w:r>
          </w:p>
        </w:tc>
        <w:tc>
          <w:tcPr>
            <w:tcW w:w="783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83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Total 24</w:t>
            </w:r>
          </w:p>
        </w:tc>
        <w:tc>
          <w:tcPr>
            <w:tcW w:w="859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9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83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 xml:space="preserve">Total </w:t>
            </w:r>
          </w:p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2" w:type="dxa"/>
            <w:tcBorders>
              <w:left w:val="single" w:sz="4" w:space="0" w:color="auto"/>
            </w:tcBorders>
          </w:tcPr>
          <w:p w:rsidR="0012708E" w:rsidRPr="00A26221" w:rsidRDefault="0012708E" w:rsidP="00A26221">
            <w:pPr>
              <w:rPr>
                <w:rFonts w:ascii="Tahoma" w:hAnsi="Tahoma" w:cs="Tahoma"/>
                <w:sz w:val="18"/>
                <w:szCs w:val="18"/>
              </w:rPr>
            </w:pPr>
            <w:r w:rsidRPr="00A26221"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z w:val="18"/>
                <w:szCs w:val="18"/>
              </w:rPr>
              <w:t>ot</w:t>
            </w:r>
            <w:r w:rsidR="00AA6A42">
              <w:rPr>
                <w:rFonts w:ascii="Tahoma" w:hAnsi="Tahoma" w:cs="Tahoma"/>
                <w:sz w:val="18"/>
                <w:szCs w:val="18"/>
              </w:rPr>
              <w:t>a</w:t>
            </w:r>
            <w:r w:rsidRPr="00A26221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314" w:type="dxa"/>
            <w:tcBorders>
              <w:righ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4" w:type="dxa"/>
            <w:tcBorders>
              <w:left w:val="single" w:sz="4" w:space="0" w:color="auto"/>
              <w:righ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4" w:type="dxa"/>
            <w:tcBorders>
              <w:left w:val="single" w:sz="4" w:space="0" w:color="auto"/>
              <w:righ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4" w:type="dxa"/>
            <w:tcBorders>
              <w:left w:val="single" w:sz="4" w:space="0" w:color="auto"/>
              <w:righ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" w:type="dxa"/>
            <w:tcBorders>
              <w:left w:val="single" w:sz="4" w:space="0" w:color="auto"/>
              <w:right w:val="single" w:sz="4" w:space="0" w:color="auto"/>
            </w:tcBorders>
          </w:tcPr>
          <w:p w:rsidR="0012708E" w:rsidRPr="00A26221" w:rsidRDefault="0012708E" w:rsidP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Tot10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Total 20</w:t>
            </w:r>
          </w:p>
        </w:tc>
        <w:tc>
          <w:tcPr>
            <w:tcW w:w="1260" w:type="dxa"/>
          </w:tcPr>
          <w:p w:rsidR="0012708E" w:rsidRPr="00A26221" w:rsidRDefault="001270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Total 30</w:t>
            </w:r>
          </w:p>
        </w:tc>
      </w:tr>
    </w:tbl>
    <w:p w:rsidR="008B003D" w:rsidRPr="00A26221" w:rsidRDefault="008B003D">
      <w:pPr>
        <w:rPr>
          <w:rFonts w:ascii="Tahoma" w:hAnsi="Tahoma" w:cs="Tahoma"/>
          <w:sz w:val="18"/>
          <w:szCs w:val="18"/>
        </w:rPr>
      </w:pPr>
    </w:p>
    <w:sectPr w:rsidR="008B003D" w:rsidRPr="00A26221" w:rsidSect="008B003D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44A" w:rsidRDefault="0063744A" w:rsidP="00AA6A42">
      <w:pPr>
        <w:spacing w:after="0" w:line="240" w:lineRule="auto"/>
      </w:pPr>
      <w:r>
        <w:separator/>
      </w:r>
    </w:p>
  </w:endnote>
  <w:endnote w:type="continuationSeparator" w:id="0">
    <w:p w:rsidR="0063744A" w:rsidRDefault="0063744A" w:rsidP="00AA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A42" w:rsidRDefault="00AA6A42" w:rsidP="00AA6A42">
    <w:pPr>
      <w:pStyle w:val="Footer"/>
    </w:pPr>
    <w:r>
      <w:t>MATKINSON ADEC NOV 19  2009</w:t>
    </w:r>
  </w:p>
  <w:p w:rsidR="00AA6A42" w:rsidRDefault="00AA6A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44A" w:rsidRDefault="0063744A" w:rsidP="00AA6A42">
      <w:pPr>
        <w:spacing w:after="0" w:line="240" w:lineRule="auto"/>
      </w:pPr>
      <w:r>
        <w:separator/>
      </w:r>
    </w:p>
  </w:footnote>
  <w:footnote w:type="continuationSeparator" w:id="0">
    <w:p w:rsidR="0063744A" w:rsidRDefault="0063744A" w:rsidP="00AA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3B8E"/>
    <w:multiLevelType w:val="hybridMultilevel"/>
    <w:tmpl w:val="DD546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003D"/>
    <w:rsid w:val="000755E5"/>
    <w:rsid w:val="000F26FF"/>
    <w:rsid w:val="0012708E"/>
    <w:rsid w:val="00135DFD"/>
    <w:rsid w:val="0014295B"/>
    <w:rsid w:val="001B62C0"/>
    <w:rsid w:val="0063432A"/>
    <w:rsid w:val="0063744A"/>
    <w:rsid w:val="00662105"/>
    <w:rsid w:val="008B003D"/>
    <w:rsid w:val="008B1DE1"/>
    <w:rsid w:val="00A26221"/>
    <w:rsid w:val="00AA6A42"/>
    <w:rsid w:val="00D94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0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62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A6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6A42"/>
  </w:style>
  <w:style w:type="paragraph" w:styleId="Footer">
    <w:name w:val="footer"/>
    <w:basedOn w:val="Normal"/>
    <w:link w:val="FooterChar"/>
    <w:uiPriority w:val="99"/>
    <w:unhideWhenUsed/>
    <w:rsid w:val="00AA6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A42"/>
  </w:style>
  <w:style w:type="paragraph" w:styleId="BalloonText">
    <w:name w:val="Balloon Text"/>
    <w:basedOn w:val="Normal"/>
    <w:link w:val="BalloonTextChar"/>
    <w:uiPriority w:val="99"/>
    <w:semiHidden/>
    <w:unhideWhenUsed/>
    <w:rsid w:val="00AA6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2009-11-22T10:11:00Z</cp:lastPrinted>
  <dcterms:created xsi:type="dcterms:W3CDTF">2009-11-19T04:11:00Z</dcterms:created>
  <dcterms:modified xsi:type="dcterms:W3CDTF">2009-11-19T04:18:00Z</dcterms:modified>
</cp:coreProperties>
</file>